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QUYẾT ĐỊNH CỦA TỔNG GIÁM ĐỐC</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Về việc tăng lương cho Nhân viên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TỔNG GIÁM ĐỐC</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Công ty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Căn cứ Giấy chứng ĐKKD số…………… ngày …. tháng …. năm …. về việc thành lập công ty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Căn cứ Điều lệ Công ty ...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Căn cứ hợp đồng lao động số ….., ngày …. tháng …. năm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Căn cứ những đóng góp thực tế của Ông/Bà ……………. đối với sự phát triển của Công ty.</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QUYẾT ĐỊNH</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color w:val="4f81bd"/>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Điều 1:  Kể từ ngày…….tháng ……… năm ……., mức lương của Ông/Bà ………… sẽ là: ……….. ( Bằng chữ ).</w:t>
      </w:r>
      <w:r w:rsidDel="00000000" w:rsidR="00000000" w:rsidRPr="00000000">
        <w:rPr>
          <w:rtl w:val="0"/>
        </w:rPr>
      </w:r>
    </w:p>
    <w:tbl>
      <w:tblPr>
        <w:tblStyle w:val="Table1"/>
        <w:tblW w:w="9685.0" w:type="dxa"/>
        <w:jc w:val="left"/>
        <w:tblInd w:w="-15.0" w:type="dxa"/>
        <w:tblLayout w:type="fixed"/>
        <w:tblLook w:val="0400"/>
      </w:tblPr>
      <w:tblGrid>
        <w:gridCol w:w="3123"/>
        <w:gridCol w:w="6562"/>
        <w:tblGridChange w:id="0">
          <w:tblGrid>
            <w:gridCol w:w="3123"/>
            <w:gridCol w:w="65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5.0" w:type="dxa"/>
              <w:left w:w="15.0" w:type="dxa"/>
              <w:bottom w:w="15.0" w:type="dxa"/>
              <w:right w:w="15.0" w:type="dxa"/>
            </w:tcMar>
            <w:vAlign w:val="center"/>
          </w:tcPr>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CÔNG TY……………….</w:t>
            </w:r>
          </w:p>
          <w:p w:rsidR="00000000" w:rsidDel="00000000" w:rsidP="00000000" w:rsidRDefault="00000000" w:rsidRPr="00000000" w14:paraId="000000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w:t>
            </w:r>
          </w:p>
        </w:tc>
        <w:tc>
          <w:tcPr>
            <w:tcBorders>
              <w:top w:color="000000" w:space="0" w:sz="0" w:val="nil"/>
              <w:left w:color="000000" w:space="0" w:sz="0" w:val="nil"/>
              <w:bottom w:color="000000" w:space="0" w:sz="0" w:val="nil"/>
              <w:right w:color="000000" w:space="0" w:sz="0" w:val="nil"/>
            </w:tcBorders>
            <w:tcMar>
              <w:top w:w="15.0" w:type="dxa"/>
              <w:left w:w="15.0" w:type="dxa"/>
              <w:bottom w:w="15.0" w:type="dxa"/>
              <w:right w:w="15.0" w:type="dxa"/>
            </w:tcMar>
            <w:vAlign w:val="center"/>
          </w:tcPr>
          <w:p w:rsidR="00000000" w:rsidDel="00000000" w:rsidP="00000000" w:rsidRDefault="00000000" w:rsidRPr="00000000" w14:paraId="0000000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CỘNG HÒA XÃ HỘI CHỦ NGHĨA VIỆT NAM</w:t>
            </w: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Độc lập – Tự do – Hạnh phúc</w:t>
              <w:br w:type="textWrapping"/>
              <w:t xml:space="preserve">--------------------------------</w:t>
            </w:r>
          </w:p>
          <w:p w:rsidR="00000000" w:rsidDel="00000000" w:rsidP="00000000" w:rsidRDefault="00000000" w:rsidRPr="00000000" w14:paraId="000000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ngày…… tháng………. năm…….</w:t>
            </w:r>
            <w:r w:rsidDel="00000000" w:rsidR="00000000" w:rsidRPr="00000000">
              <w:rPr>
                <w:rtl w:val="0"/>
              </w:rPr>
            </w:r>
          </w:p>
        </w:tc>
      </w:tr>
    </w:tbl>
    <w:p w:rsidR="00000000" w:rsidDel="00000000" w:rsidP="00000000" w:rsidRDefault="00000000" w:rsidRPr="00000000" w14:paraId="0000001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Điều 2:  Các ông/bà Phòng Nhân sự, Phòng Tài chính Kế toán và Ông/Bà……. căn cứ quyết định thi hành.</w:t>
      </w:r>
    </w:p>
    <w:tbl>
      <w:tblPr>
        <w:tblStyle w:val="Table2"/>
        <w:tblW w:w="7710.0" w:type="dxa"/>
        <w:jc w:val="left"/>
        <w:tblInd w:w="-15.0" w:type="dxa"/>
        <w:tblLayout w:type="fixed"/>
        <w:tblLook w:val="0400"/>
      </w:tblPr>
      <w:tblGrid>
        <w:gridCol w:w="7710"/>
        <w:tblGridChange w:id="0">
          <w:tblGrid>
            <w:gridCol w:w="7710"/>
          </w:tblGrid>
        </w:tblGridChange>
      </w:tblGrid>
      <w:tr>
        <w:trPr>
          <w:cantSplit w:val="0"/>
          <w:tblHeader w:val="0"/>
        </w:trPr>
        <w:tc>
          <w:tcP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Nơi nhận: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TỔNG GIÁM ĐỐC</w:t>
            </w:r>
            <w:r w:rsidDel="00000000" w:rsidR="00000000" w:rsidRPr="00000000">
              <w:rPr>
                <w:rtl w:val="0"/>
              </w:rPr>
            </w:r>
          </w:p>
          <w:p w:rsidR="00000000" w:rsidDel="00000000" w:rsidP="00000000" w:rsidRDefault="00000000" w:rsidRPr="00000000" w14:paraId="00000013">
            <w:pPr>
              <w:numPr>
                <w:ilvl w:val="0"/>
                <w:numId w:val="1"/>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Tổng Giám đốc                                                   (Ký, đóng dấu)</w:t>
            </w:r>
            <w:r w:rsidDel="00000000" w:rsidR="00000000" w:rsidRPr="00000000">
              <w:rPr>
                <w:rtl w:val="0"/>
              </w:rPr>
            </w:r>
          </w:p>
          <w:p w:rsidR="00000000" w:rsidDel="00000000" w:rsidP="00000000" w:rsidRDefault="00000000" w:rsidRPr="00000000" w14:paraId="00000014">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Như Điều 2</w:t>
            </w:r>
            <w:r w:rsidDel="00000000" w:rsidR="00000000" w:rsidRPr="00000000">
              <w:rPr>
                <w:rtl w:val="0"/>
              </w:rPr>
            </w:r>
          </w:p>
          <w:p w:rsidR="00000000" w:rsidDel="00000000" w:rsidP="00000000" w:rsidRDefault="00000000" w:rsidRPr="00000000" w14:paraId="00000015">
            <w:pPr>
              <w:numPr>
                <w:ilvl w:val="0"/>
                <w:numId w:val="1"/>
              </w:numPr>
              <w:spacing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Lưu HS, HC</w:t>
            </w:r>
            <w:r w:rsidDel="00000000" w:rsidR="00000000" w:rsidRPr="00000000">
              <w:rPr>
                <w:rtl w:val="0"/>
              </w:rPr>
            </w:r>
          </w:p>
        </w:tc>
      </w:tr>
    </w:tbl>
    <w:p w:rsidR="00000000" w:rsidDel="00000000" w:rsidP="00000000" w:rsidRDefault="00000000" w:rsidRPr="00000000" w14:paraId="00000016">
      <w:pPr>
        <w:pStyle w:val="Heading2"/>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Lưu ý khi soạn quyết định tăng lương</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Đảm bảo hình thức khi soạn quyết định tăng lương, điều chỉnh lương</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Thông tin người được điều chỉnh lương rõ ràng, chính xác</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Sử dụng ngôn ngữ viết, cách diễn đạt dễ hiểu, đảm bảo thời gian phù hợp với thời điểm hiện tại.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Sử dụng các biểu mẫu đúng ngữ cảnh như đã phân tích trên đầu bài viết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Nếu là quyết định điều chỉnh lương theo hướng giảm thì không được giảm quá mức lương tối thiểu, mức lương cơ sở theo vùng theo quy định của pháp luật.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Việc tăng và giảm lương của nhân viên phải theo quy định của pháp luật, quy định của nội quy, quy định của hợp đồng lao động đã được ký giữa hai bên.</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900" w:top="1440" w:left="1440" w:right="1440" w:header="720" w:footer="1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spacing w:after="60" w:before="240" w:line="24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next w:val="Normal"/>
    <w:link w:val="Heading2Char"/>
    <w:uiPriority w:val="9"/>
    <w:unhideWhenUsed w:val="1"/>
    <w:qFormat w:val="1"/>
    <w:rsid w:val="009B19CB"/>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6">
    <w:name w:val="heading 6"/>
    <w:basedOn w:val="Normal"/>
    <w:next w:val="Normal"/>
    <w:link w:val="Heading6Char"/>
    <w:unhideWhenUsed w:val="1"/>
    <w:qFormat w:val="1"/>
    <w:rsid w:val="00F9532A"/>
    <w:pPr>
      <w:spacing w:after="60" w:before="240" w:line="240" w:lineRule="auto"/>
      <w:outlineLvl w:val="5"/>
    </w:pPr>
    <w:rPr>
      <w:rFonts w:eastAsia="Times New Roman"/>
      <w:b w:val="1"/>
      <w:bCs w:val="1"/>
      <w:sz w:val="20"/>
      <w:szCs w:val="20"/>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uiPriority w:val="22"/>
    <w:qFormat w:val="1"/>
    <w:rsid w:val="00C35753"/>
    <w:rPr>
      <w:b w:val="1"/>
      <w:bCs w:val="1"/>
    </w:rPr>
  </w:style>
  <w:style w:type="character" w:styleId="Hyperlink">
    <w:name w:val="Hyperlink"/>
    <w:basedOn w:val="DefaultParagraphFont"/>
    <w:uiPriority w:val="99"/>
    <w:semiHidden w:val="1"/>
    <w:unhideWhenUsed w:val="1"/>
    <w:qFormat w:val="1"/>
    <w:rsid w:val="00C35753"/>
    <w:rPr>
      <w:color w:val="0000ff"/>
      <w:u w:val="single"/>
    </w:rPr>
  </w:style>
  <w:style w:type="paragraph" w:styleId="ListParagraph">
    <w:name w:val="List Paragraph"/>
    <w:basedOn w:val="Normal"/>
    <w:uiPriority w:val="34"/>
    <w:qFormat w:val="1"/>
    <w:rsid w:val="00C35753"/>
    <w:pPr>
      <w:ind w:left="720"/>
      <w:contextualSpacing w:val="1"/>
    </w:pPr>
  </w:style>
  <w:style w:type="paragraph" w:styleId="Header">
    <w:name w:val="header"/>
    <w:basedOn w:val="Normal"/>
    <w:link w:val="HeaderChar"/>
    <w:uiPriority w:val="99"/>
    <w:unhideWhenUsed w:val="1"/>
    <w:rsid w:val="00F9532A"/>
    <w:pPr>
      <w:tabs>
        <w:tab w:val="center" w:pos="4680"/>
        <w:tab w:val="right" w:pos="9360"/>
      </w:tabs>
      <w:spacing w:after="0" w:line="240" w:lineRule="auto"/>
    </w:pPr>
  </w:style>
  <w:style w:type="character" w:styleId="HeaderChar" w:customStyle="1">
    <w:name w:val="Header Char"/>
    <w:basedOn w:val="DefaultParagraphFont"/>
    <w:link w:val="Header"/>
    <w:uiPriority w:val="99"/>
    <w:rsid w:val="00F9532A"/>
  </w:style>
  <w:style w:type="paragraph" w:styleId="Footer">
    <w:name w:val="footer"/>
    <w:basedOn w:val="Normal"/>
    <w:link w:val="FooterChar"/>
    <w:uiPriority w:val="99"/>
    <w:unhideWhenUsed w:val="1"/>
    <w:rsid w:val="00F9532A"/>
    <w:pPr>
      <w:tabs>
        <w:tab w:val="center" w:pos="4680"/>
        <w:tab w:val="right" w:pos="9360"/>
      </w:tabs>
      <w:spacing w:after="0" w:line="240" w:lineRule="auto"/>
    </w:pPr>
  </w:style>
  <w:style w:type="character" w:styleId="FooterChar" w:customStyle="1">
    <w:name w:val="Footer Char"/>
    <w:basedOn w:val="DefaultParagraphFont"/>
    <w:link w:val="Footer"/>
    <w:uiPriority w:val="99"/>
    <w:rsid w:val="00F9532A"/>
  </w:style>
  <w:style w:type="character" w:styleId="Heading6Char" w:customStyle="1">
    <w:name w:val="Heading 6 Char"/>
    <w:basedOn w:val="DefaultParagraphFont"/>
    <w:link w:val="Heading6"/>
    <w:rsid w:val="00F9532A"/>
    <w:rPr>
      <w:rFonts w:eastAsia="Times New Roman"/>
      <w:b w:val="1"/>
      <w:bCs w:val="1"/>
      <w:sz w:val="20"/>
      <w:szCs w:val="20"/>
      <w:lang w:eastAsia="zh-CN"/>
    </w:rPr>
  </w:style>
  <w:style w:type="paragraph" w:styleId="BalloonText">
    <w:name w:val="Balloon Text"/>
    <w:basedOn w:val="Normal"/>
    <w:link w:val="BalloonTextChar"/>
    <w:uiPriority w:val="99"/>
    <w:semiHidden w:val="1"/>
    <w:unhideWhenUsed w:val="1"/>
    <w:rsid w:val="00F9532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9532A"/>
    <w:rPr>
      <w:rFonts w:ascii="Tahoma" w:cs="Tahoma" w:hAnsi="Tahoma"/>
      <w:sz w:val="16"/>
      <w:szCs w:val="16"/>
    </w:rPr>
  </w:style>
  <w:style w:type="paragraph" w:styleId="NormalWeb">
    <w:name w:val="Normal (Web)"/>
    <w:basedOn w:val="Normal"/>
    <w:uiPriority w:val="99"/>
    <w:unhideWhenUsed w:val="1"/>
    <w:rsid w:val="00C97742"/>
    <w:pPr>
      <w:spacing w:after="100" w:afterAutospacing="1" w:before="100" w:beforeAutospacing="1" w:line="240" w:lineRule="auto"/>
    </w:pPr>
    <w:rPr>
      <w:rFonts w:ascii="Times New Roman" w:cs="Times New Roman" w:eastAsia="Times New Roman" w:hAnsi="Times New Roman"/>
      <w:sz w:val="24"/>
      <w:szCs w:val="24"/>
    </w:rPr>
  </w:style>
  <w:style w:type="character" w:styleId="Emphasis">
    <w:name w:val="Emphasis"/>
    <w:basedOn w:val="DefaultParagraphFont"/>
    <w:uiPriority w:val="20"/>
    <w:qFormat w:val="1"/>
    <w:rsid w:val="00C97742"/>
    <w:rPr>
      <w:i w:val="1"/>
      <w:iCs w:val="1"/>
    </w:rPr>
  </w:style>
  <w:style w:type="character" w:styleId="Heading2Char" w:customStyle="1">
    <w:name w:val="Heading 2 Char"/>
    <w:basedOn w:val="DefaultParagraphFont"/>
    <w:link w:val="Heading2"/>
    <w:uiPriority w:val="9"/>
    <w:rsid w:val="009B19CB"/>
    <w:rPr>
      <w:rFonts w:asciiTheme="majorHAnsi" w:cstheme="majorBidi" w:eastAsiaTheme="majorEastAsia" w:hAnsiTheme="majorHAnsi"/>
      <w:b w:val="1"/>
      <w:bCs w:val="1"/>
      <w:color w:val="4f81bd" w:themeColor="accent1"/>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KsWe6bSPBBZf+xcIpwuM1pPXg==">CgMxLjA4AHIhMXN3cWIydVJLSkRpZTAtdjNKcTdUOThVQzUxODhidjFo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2019-12-13T03:11:00Z</dcterms:created>
  <dc:creator>Admin</dc:creator>
</cp:coreProperties>
</file>