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Đơn vị :................................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Mã QHNS: .......................... Mẫu số C53– HD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BIÊN BẢN KIỂM KÊ TSCĐ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Thời điểm kiểm kê..........................giờ.........ngày.......tháng........năm .....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Ban kiểm kê gồm: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Ông/Bà.............................chức vụ................................đại diện.....................Trưởng ban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Ông/Bà............................chức vụ..................................đại diện..........................Uỷ viên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Ông/Bà...............................chức vụ..................................đại diện......................Uỷ viên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tblGridChange w:id="0">
          <w:tblGrid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Tên TSCĐ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Mã số/ Số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Ngày đưa vào sử dụng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Nguyên giá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Hao mòn lũy kế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Giá trị còn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Số lượng theo sổ sách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Số lượng thực tế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Chênh lệch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0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Tình trạng (Tốt/ Hỏng/ Thanh lý)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0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Ý kiến giải quyết số chênh lệch:....................................................................................</w:t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Thủ trưởng đơn vị </w:t>
        <w:tab/>
        <w:tab/>
        <w:tab/>
        <w:t xml:space="preserve">Kế toán trưởng</w:t>
        <w:tab/>
        <w:tab/>
        <w:t xml:space="preserve">Trưởng Ban kiểm kê</w:t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384.00000000000006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(Ký, họ tên)</w:t>
        <w:tab/>
        <w:tab/>
        <w:tab/>
        <w:tab/>
        <w:t xml:space="preserve"> (Ký, họ tên)</w:t>
        <w:tab/>
        <w:tab/>
        <w:tab/>
        <w:t xml:space="preserve">(Ký, họ tên)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