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CỘNG HÒA XÃ HỘI CHỦ NGHĨA VIỆT NAM</w:t>
      </w:r>
    </w:p>
    <w:p>
      <w:pPr>
        <w:jc w:val="center"/>
      </w:pPr>
      <w:r>
        <w:rPr>
          <w:i/>
        </w:rPr>
        <w:t>Độc lập – Tự do – Hạnh phúc</w:t>
      </w:r>
    </w:p>
    <w:p/>
    <w:p>
      <w:pPr>
        <w:jc w:val="center"/>
      </w:pPr>
      <w:r>
        <w:rPr>
          <w:b/>
          <w:sz w:val="28"/>
        </w:rPr>
        <w:t>BIÊN BẢN CẢNH CÁO VI PHẠM</w:t>
      </w:r>
    </w:p>
    <w:p/>
    <w:p>
      <w:r>
        <w:t>Hôm nay, vào hồi ...... giờ ...... phút, ngày ...... tháng ...... năm ......, tại .........................................................., chúng tôi gồm:</w:t>
      </w:r>
    </w:p>
    <w:p/>
    <w:p>
      <w:r>
        <w:t>1. Đại diện Công ty/Đơn vị: .................................................................................................</w:t>
      </w:r>
    </w:p>
    <w:p>
      <w:r>
        <w:t xml:space="preserve">   Chức vụ/Bộ phận: ...........................................................................................................</w:t>
      </w:r>
    </w:p>
    <w:p/>
    <w:p>
      <w:r>
        <w:t>2. Người bị cảnh cáo: .........................................................................................................</w:t>
      </w:r>
    </w:p>
    <w:p>
      <w:r>
        <w:t xml:space="preserve">   Ngày sinh: ........................................  Chức vụ/Bộ phận: .....................................</w:t>
      </w:r>
    </w:p>
    <w:p>
      <w:r>
        <w:t xml:space="preserve">   CMND/CCCD số: ........................................  Nơi cấp: ........................................</w:t>
      </w:r>
    </w:p>
    <w:p/>
    <w:p>
      <w:r>
        <w:t>Tiến hành lập biên bản cảnh cáo vi phạm với các nội dung sau:</w:t>
      </w:r>
    </w:p>
    <w:p/>
    <w:p>
      <w:r>
        <w:t>I. Thời gian xảy ra vi phạm: ...............................................................................................</w:t>
      </w:r>
    </w:p>
    <w:p>
      <w:r>
        <w:t>II. Địa điểm xảy ra vi phạm: ..............................................................................................</w:t>
      </w:r>
    </w:p>
    <w:p/>
    <w:p>
      <w:r>
        <w:t>III. Hành vi vi phạm:</w:t>
      </w:r>
    </w:p>
    <w:p>
      <w:r>
        <w:t>...........................................................................................................................................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IV. Quy định/Nội quy bị vi phạm (ghi rõ điều, khoản):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V. Hình thức cảnh cáo:</w:t>
      </w:r>
    </w:p>
    <w:p>
      <w:r>
        <w:t>☐ Cảnh cáo bằng văn bản        ☐ Nhắc nhở nghiêm khắc        ☐ Hình thức khác: ..................</w:t>
      </w:r>
    </w:p>
    <w:p/>
    <w:p>
      <w:r>
        <w:t>VI. Thời hạn hiệu lực của cảnh cáo (nếu có): .....................................................................</w:t>
      </w:r>
    </w:p>
    <w:p/>
    <w:p>
      <w:r>
        <w:t>VII. Cam kết của người bị cảnh cáo: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Biên bản được lập thành ...... bản có giá trị như nhau, đã được đọc lại cho các bên cùng nghe, thống nhất nội dung và ký tên xác nhận.</w:t>
      </w:r>
    </w:p>
    <w:p/>
    <w:p>
      <w:r>
        <w:t>......, ngày ...... tháng ...... năm ......</w:t>
      </w:r>
    </w:p>
    <w:p/>
    <w:p>
      <w:pPr>
        <w:jc w:val="center"/>
      </w:pPr>
      <w:r>
        <w:t>ĐẠI DIỆN CÔNG TY/ĐƠN VỊ                 NGƯỜI BỊ CẢNH CÁO</w:t>
        <w:br/>
        <w:t>(Ký, ghi rõ họ tên)                     (Ký, ghi rõ họ tên)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